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5394" w14:textId="3CEC7AEE" w:rsidR="004253F7" w:rsidRPr="00031097" w:rsidRDefault="007D38A7" w:rsidP="004253F7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 xml:space="preserve">Version to be sent </w:t>
      </w:r>
      <w:r w:rsidR="0080418B">
        <w:rPr>
          <w:rFonts w:ascii="Times New Roman" w:hAnsi="Times New Roman" w:cs="Times New Roman"/>
          <w:sz w:val="24"/>
          <w:szCs w:val="24"/>
        </w:rPr>
        <w:t>by post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A1138F" w:rsidRPr="00031097" w14:paraId="71BB8539" w14:textId="77777777" w:rsidTr="001903A1">
        <w:trPr>
          <w:trHeight w:val="84"/>
        </w:trPr>
        <w:tc>
          <w:tcPr>
            <w:tcW w:w="4962" w:type="dxa"/>
          </w:tcPr>
          <w:p w14:paraId="197C9692" w14:textId="1C330349" w:rsidR="0073598D" w:rsidRPr="00031097" w:rsidRDefault="00DB63E5" w:rsidP="00984125">
            <w:pPr>
              <w:pStyle w:val="Header"/>
              <w:ind w:left="-10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[Name of M</w:t>
            </w:r>
            <w:r w:rsidR="00876A59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</w:t>
            </w:r>
            <w:r w:rsidR="00DD69E9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/MSP/</w:t>
            </w:r>
            <w:r w:rsidR="005E3740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MS</w:t>
            </w:r>
            <w:r w:rsidR="00DD69E9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/MLA</w:t>
            </w: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  <w:p w14:paraId="58531EF4" w14:textId="77777777" w:rsidR="00BD10EC" w:rsidRPr="00031097" w:rsidRDefault="00BD10EC" w:rsidP="00984125">
            <w:pPr>
              <w:pStyle w:val="Header"/>
              <w:ind w:left="-10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6DF983" w14:textId="510C0C0A" w:rsidR="00876A59" w:rsidRPr="00031097" w:rsidRDefault="007B0C8E" w:rsidP="00DD69E9">
            <w:pPr>
              <w:pStyle w:val="Header"/>
              <w:ind w:left="-10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</w:t>
            </w:r>
            <w:r w:rsidR="0073598D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House of Commons</w:t>
            </w:r>
            <w:r w:rsidR="00DD69E9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73598D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London</w:t>
            </w:r>
            <w:r w:rsidR="00DD69E9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876A59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SW1A </w:t>
            </w:r>
            <w:r w:rsidR="00A21416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876A59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AA</w:t>
            </w: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  <w:p w14:paraId="3FB4B734" w14:textId="085E52C4" w:rsidR="00DD69E9" w:rsidRPr="00031097" w:rsidRDefault="007B0C8E" w:rsidP="00896EFF">
            <w:pPr>
              <w:pStyle w:val="Header"/>
              <w:ind w:left="-107" w:right="-18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</w:t>
            </w:r>
            <w:r w:rsidR="00D157F1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The Scottish Parliament, Edinburgh, EH99 1SP</w:t>
            </w: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  <w:r w:rsidR="00D157F1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</w:t>
            </w:r>
            <w:r w:rsidR="00896EFF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Welsh Parliament, Cardiff Bay, Cardiff, CF99 1SN</w:t>
            </w: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  <w:p w14:paraId="560F1883" w14:textId="6A10EAAC" w:rsidR="00241018" w:rsidRPr="00031097" w:rsidRDefault="007B0C8E" w:rsidP="00241018">
            <w:pPr>
              <w:pStyle w:val="Header"/>
              <w:ind w:left="-107" w:right="-18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</w:t>
            </w:r>
            <w:r w:rsidR="00BD10EC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Northern Ireland Assembly, Parliament Buildings, </w:t>
            </w:r>
          </w:p>
          <w:p w14:paraId="008E5FC0" w14:textId="2599D57D" w:rsidR="00896EFF" w:rsidRPr="00031097" w:rsidRDefault="00BD10EC" w:rsidP="00241018">
            <w:pPr>
              <w:pStyle w:val="Header"/>
              <w:ind w:left="-107" w:right="-18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Ballymiscaw</w:t>
            </w:r>
            <w:proofErr w:type="spellEnd"/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Stormont, Belfast, BT4 3XX</w:t>
            </w:r>
            <w:r w:rsidR="007B0C8E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4110" w:type="dxa"/>
          </w:tcPr>
          <w:p w14:paraId="70FBF33B" w14:textId="5F6576D3" w:rsidR="0073598D" w:rsidRPr="00031097" w:rsidRDefault="00DB63E5" w:rsidP="00984125">
            <w:pPr>
              <w:pStyle w:val="Head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[Your name]</w:t>
            </w:r>
          </w:p>
          <w:p w14:paraId="6D95A98E" w14:textId="77777777" w:rsidR="00BD10EC" w:rsidRPr="00031097" w:rsidRDefault="00BD10EC" w:rsidP="00984125">
            <w:pPr>
              <w:pStyle w:val="Header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CAF1E44" w14:textId="06B06944" w:rsidR="0073598D" w:rsidRPr="00031097" w:rsidRDefault="00DB63E5" w:rsidP="00984125">
            <w:pPr>
              <w:pStyle w:val="Head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[Your a</w:t>
            </w:r>
            <w:r w:rsidR="00A21416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ddress</w:t>
            </w: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  <w:p w14:paraId="7E8A2611" w14:textId="77777777" w:rsidR="0073598D" w:rsidRPr="00031097" w:rsidRDefault="0073598D" w:rsidP="00984125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5EE0" w14:textId="027615D6" w:rsidR="0073598D" w:rsidRPr="00031097" w:rsidRDefault="00916B4C" w:rsidP="00984125">
            <w:pPr>
              <w:pStyle w:val="Head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</w:t>
            </w:r>
            <w:r w:rsidR="0073598D"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Date</w:t>
            </w:r>
            <w:r w:rsidRPr="000310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you send letter]</w:t>
            </w:r>
          </w:p>
        </w:tc>
      </w:tr>
    </w:tbl>
    <w:p w14:paraId="43DB1578" w14:textId="72F2D9A8" w:rsidR="00263E6B" w:rsidRPr="00031097" w:rsidRDefault="00D25D06" w:rsidP="00984125">
      <w:pPr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br/>
      </w:r>
      <w:r w:rsidR="006249D9" w:rsidRPr="00031097">
        <w:rPr>
          <w:rFonts w:ascii="Times New Roman" w:hAnsi="Times New Roman" w:cs="Times New Roman"/>
          <w:sz w:val="24"/>
          <w:szCs w:val="24"/>
        </w:rPr>
        <w:t xml:space="preserve">Dear </w:t>
      </w:r>
      <w:r w:rsidR="00E1632D" w:rsidRPr="00031097">
        <w:rPr>
          <w:rFonts w:ascii="Times New Roman" w:hAnsi="Times New Roman" w:cs="Times New Roman"/>
          <w:sz w:val="24"/>
          <w:szCs w:val="24"/>
          <w:highlight w:val="yellow"/>
        </w:rPr>
        <w:t>[Name of MP/MSP/MS/MLA]</w:t>
      </w:r>
      <w:r w:rsidR="00E1632D" w:rsidRPr="00031097">
        <w:rPr>
          <w:rFonts w:ascii="Times New Roman" w:hAnsi="Times New Roman" w:cs="Times New Roman"/>
          <w:sz w:val="24"/>
          <w:szCs w:val="24"/>
        </w:rPr>
        <w:t>,</w:t>
      </w:r>
    </w:p>
    <w:p w14:paraId="1C21B20E" w14:textId="67346903" w:rsidR="00263E6B" w:rsidRPr="00031097" w:rsidRDefault="00263E6B" w:rsidP="00984125">
      <w:pPr>
        <w:rPr>
          <w:rFonts w:ascii="Times New Roman" w:hAnsi="Times New Roman" w:cs="Times New Roman"/>
          <w:b/>
          <w:sz w:val="24"/>
          <w:szCs w:val="24"/>
        </w:rPr>
      </w:pPr>
      <w:r w:rsidRPr="00031097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801600" w:rsidRPr="00031097">
        <w:rPr>
          <w:rFonts w:ascii="Times New Roman" w:hAnsi="Times New Roman" w:cs="Times New Roman"/>
          <w:b/>
          <w:sz w:val="24"/>
          <w:szCs w:val="24"/>
        </w:rPr>
        <w:t>Help us improve support for bladder cancer patients</w:t>
      </w:r>
    </w:p>
    <w:p w14:paraId="2E6E4895" w14:textId="2E7EE243" w:rsidR="005D074F" w:rsidRPr="00031097" w:rsidRDefault="005D074F" w:rsidP="00031097">
      <w:pPr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 xml:space="preserve">I am writing to ask that you meet with me, to discuss how the NHS and social care sector can </w:t>
      </w:r>
      <w:r w:rsidR="0080418B">
        <w:rPr>
          <w:rFonts w:ascii="Times New Roman" w:hAnsi="Times New Roman" w:cs="Times New Roman"/>
          <w:sz w:val="24"/>
          <w:szCs w:val="24"/>
        </w:rPr>
        <w:t xml:space="preserve">help to </w:t>
      </w:r>
      <w:r w:rsidRPr="00031097">
        <w:rPr>
          <w:rFonts w:ascii="Times New Roman" w:hAnsi="Times New Roman" w:cs="Times New Roman"/>
          <w:sz w:val="24"/>
          <w:szCs w:val="24"/>
        </w:rPr>
        <w:t xml:space="preserve">better support people living with bladder cancer, their </w:t>
      </w:r>
      <w:r w:rsidR="00AC2E3F" w:rsidRPr="00031097">
        <w:rPr>
          <w:rFonts w:ascii="Times New Roman" w:hAnsi="Times New Roman" w:cs="Times New Roman"/>
          <w:sz w:val="24"/>
          <w:szCs w:val="24"/>
        </w:rPr>
        <w:t>families,</w:t>
      </w:r>
      <w:r w:rsidRPr="00031097">
        <w:rPr>
          <w:rFonts w:ascii="Times New Roman" w:hAnsi="Times New Roman" w:cs="Times New Roman"/>
          <w:sz w:val="24"/>
          <w:szCs w:val="24"/>
        </w:rPr>
        <w:t xml:space="preserve"> and carers.</w:t>
      </w:r>
    </w:p>
    <w:p w14:paraId="4BE673A3" w14:textId="3D894BC2" w:rsidR="006F64C9" w:rsidRPr="00031097" w:rsidRDefault="006F64C9" w:rsidP="006F64C9">
      <w:pPr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Bladder cancer is the fifth most common cancer in the UK, with over 21,000 people diagnosed every year.</w:t>
      </w:r>
      <w:r w:rsidRPr="0003109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031097">
        <w:rPr>
          <w:rFonts w:ascii="Times New Roman" w:hAnsi="Times New Roman" w:cs="Times New Roman"/>
          <w:sz w:val="24"/>
          <w:szCs w:val="24"/>
        </w:rPr>
        <w:t xml:space="preserve"> However, </w:t>
      </w:r>
      <w:r w:rsidRPr="00031097">
        <w:rPr>
          <w:rFonts w:ascii="Times New Roman" w:hAnsi="Times New Roman" w:cs="Times New Roman"/>
          <w:sz w:val="24"/>
          <w:szCs w:val="24"/>
          <w:highlight w:val="yellow"/>
        </w:rPr>
        <w:t>the House of Commons has not debated bladder cancer since 1981,</w:t>
      </w:r>
      <w:r w:rsidRPr="00031097">
        <w:rPr>
          <w:rStyle w:val="FootnoteReference"/>
          <w:rFonts w:ascii="Times New Roman" w:hAnsi="Times New Roman" w:cs="Times New Roman"/>
          <w:sz w:val="24"/>
          <w:szCs w:val="24"/>
          <w:highlight w:val="yellow"/>
        </w:rPr>
        <w:footnoteReference w:id="3"/>
      </w:r>
      <w:r w:rsidRPr="00031097">
        <w:rPr>
          <w:rFonts w:ascii="Times New Roman" w:hAnsi="Times New Roman" w:cs="Times New Roman"/>
          <w:sz w:val="24"/>
          <w:szCs w:val="24"/>
          <w:highlight w:val="yellow"/>
        </w:rPr>
        <w:t>[the Scottish Parliament has never held a debate on bladder cancer] [bladder cancer remains comparatively neglected in public debate] [</w:t>
      </w:r>
      <w:r w:rsidRPr="0003109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delete as appropriate</w:t>
      </w:r>
      <w:r w:rsidRPr="00031097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031097">
        <w:rPr>
          <w:rFonts w:ascii="Times New Roman" w:hAnsi="Times New Roman" w:cs="Times New Roman"/>
          <w:sz w:val="24"/>
          <w:szCs w:val="24"/>
        </w:rPr>
        <w:t xml:space="preserve"> and unlike other </w:t>
      </w:r>
      <w:r w:rsidR="00C21338">
        <w:rPr>
          <w:rFonts w:ascii="Times New Roman" w:hAnsi="Times New Roman" w:cs="Times New Roman"/>
          <w:sz w:val="24"/>
          <w:szCs w:val="24"/>
        </w:rPr>
        <w:t xml:space="preserve">common </w:t>
      </w:r>
      <w:r w:rsidRPr="00031097">
        <w:rPr>
          <w:rFonts w:ascii="Times New Roman" w:hAnsi="Times New Roman" w:cs="Times New Roman"/>
          <w:sz w:val="24"/>
          <w:szCs w:val="24"/>
        </w:rPr>
        <w:t>cancers,</w:t>
      </w:r>
      <w:r w:rsidRPr="0003109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031097">
        <w:rPr>
          <w:rFonts w:ascii="Times New Roman" w:hAnsi="Times New Roman" w:cs="Times New Roman"/>
          <w:sz w:val="24"/>
          <w:szCs w:val="24"/>
        </w:rPr>
        <w:t xml:space="preserve"> survival rates have not improved in three decades.</w:t>
      </w:r>
      <w:r w:rsidRPr="0003109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6BFCB493" w14:textId="77777777" w:rsidR="000E4565" w:rsidRPr="00031097" w:rsidRDefault="000E4565" w:rsidP="000E456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3109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03109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Insert personal experience of bladder cancer to illustrate asks and why it matters to you. Only share as much as you are comfortable with and be succinct – a few lines at most. E.g., </w:t>
      </w:r>
      <w:r w:rsidRPr="00031097">
        <w:rPr>
          <w:rFonts w:ascii="Times New Roman" w:hAnsi="Times New Roman" w:cs="Times New Roman"/>
          <w:sz w:val="24"/>
          <w:szCs w:val="24"/>
          <w:highlight w:val="yellow"/>
        </w:rPr>
        <w:t>I first began experiencing symptoms of bladder cancer in September 2017. However, while my GP was supportive, it took five weeks and three visits before I was referred to a urologist for further assessment, and another four weeks to receive a confirmed diagnosis.]</w:t>
      </w:r>
      <w:r w:rsidRPr="0003109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1161E9F7" w14:textId="72EF1D57" w:rsidR="006249D9" w:rsidRPr="00031097" w:rsidRDefault="009B50FD" w:rsidP="00BD55A0">
      <w:pPr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 xml:space="preserve">I would welcome the opportunity to meet with you to discuss bladder cancer in more detail and explore the actions you could take to </w:t>
      </w:r>
      <w:r w:rsidR="005261E5">
        <w:rPr>
          <w:rFonts w:ascii="Times New Roman" w:hAnsi="Times New Roman" w:cs="Times New Roman"/>
          <w:sz w:val="24"/>
          <w:szCs w:val="24"/>
        </w:rPr>
        <w:t xml:space="preserve">support </w:t>
      </w:r>
      <w:r w:rsidR="007C6454">
        <w:rPr>
          <w:rFonts w:ascii="Times New Roman" w:hAnsi="Times New Roman" w:cs="Times New Roman"/>
          <w:sz w:val="24"/>
          <w:szCs w:val="24"/>
        </w:rPr>
        <w:t>us</w:t>
      </w:r>
      <w:r w:rsidR="005261E5">
        <w:rPr>
          <w:rFonts w:ascii="Times New Roman" w:hAnsi="Times New Roman" w:cs="Times New Roman"/>
          <w:sz w:val="24"/>
          <w:szCs w:val="24"/>
        </w:rPr>
        <w:t xml:space="preserve"> in</w:t>
      </w:r>
      <w:r w:rsidRPr="00031097">
        <w:rPr>
          <w:rFonts w:ascii="Times New Roman" w:hAnsi="Times New Roman" w:cs="Times New Roman"/>
          <w:sz w:val="24"/>
          <w:szCs w:val="24"/>
        </w:rPr>
        <w:t xml:space="preserve"> improv</w:t>
      </w:r>
      <w:r w:rsidR="005261E5">
        <w:rPr>
          <w:rFonts w:ascii="Times New Roman" w:hAnsi="Times New Roman" w:cs="Times New Roman"/>
          <w:sz w:val="24"/>
          <w:szCs w:val="24"/>
        </w:rPr>
        <w:t>ing</w:t>
      </w:r>
      <w:r w:rsidRPr="00031097">
        <w:rPr>
          <w:rFonts w:ascii="Times New Roman" w:hAnsi="Times New Roman" w:cs="Times New Roman"/>
          <w:sz w:val="24"/>
          <w:szCs w:val="24"/>
        </w:rPr>
        <w:t xml:space="preserve"> outcomes for bladder cancer patients</w:t>
      </w:r>
      <w:r w:rsidR="00416E08" w:rsidRPr="00031097">
        <w:rPr>
          <w:rFonts w:ascii="Times New Roman" w:hAnsi="Times New Roman" w:cs="Times New Roman"/>
          <w:sz w:val="24"/>
          <w:szCs w:val="24"/>
        </w:rPr>
        <w:t xml:space="preserve">. </w:t>
      </w:r>
      <w:r w:rsidR="006F3CBA" w:rsidRPr="00031097">
        <w:rPr>
          <w:rFonts w:ascii="Times New Roman" w:hAnsi="Times New Roman" w:cs="Times New Roman"/>
          <w:sz w:val="24"/>
          <w:szCs w:val="24"/>
        </w:rPr>
        <w:br/>
      </w:r>
      <w:r w:rsidR="007A73AF" w:rsidRPr="00031097">
        <w:rPr>
          <w:rFonts w:ascii="Times New Roman" w:hAnsi="Times New Roman" w:cs="Times New Roman"/>
          <w:sz w:val="24"/>
          <w:szCs w:val="24"/>
        </w:rPr>
        <w:br/>
      </w:r>
      <w:r w:rsidR="006249D9" w:rsidRPr="00031097">
        <w:rPr>
          <w:rFonts w:ascii="Times New Roman" w:hAnsi="Times New Roman" w:cs="Times New Roman"/>
          <w:sz w:val="24"/>
          <w:szCs w:val="24"/>
        </w:rPr>
        <w:t>Yours sincerely,</w:t>
      </w:r>
      <w:r w:rsidR="000E4565" w:rsidRPr="00031097">
        <w:rPr>
          <w:rFonts w:ascii="Times New Roman" w:hAnsi="Times New Roman" w:cs="Times New Roman"/>
          <w:sz w:val="24"/>
          <w:szCs w:val="24"/>
        </w:rPr>
        <w:br/>
      </w:r>
      <w:r w:rsidR="006249D9" w:rsidRPr="0003109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Name</w:t>
      </w:r>
      <w:r w:rsidR="00EC0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behalf of Fight Bladder Cancer </w:t>
      </w:r>
      <w:r w:rsidR="002F53D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1" w:history="1">
        <w:r w:rsidR="002F53D5" w:rsidRPr="000B0C2E">
          <w:rPr>
            <w:rStyle w:val="Hyperlink"/>
            <w:rFonts w:ascii="Times New Roman" w:hAnsi="Times New Roman" w:cs="Times New Roman"/>
            <w:sz w:val="24"/>
            <w:szCs w:val="24"/>
          </w:rPr>
          <w:t>https://www.fightbladdercancer.co.uk/</w:t>
        </w:r>
      </w:hyperlink>
      <w:r w:rsidR="002F5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14DCA59D" w14:textId="77777777" w:rsidR="00D25D06" w:rsidRPr="00031097" w:rsidRDefault="00D25D06">
      <w:pPr>
        <w:spacing w:after="160" w:line="259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br w:type="page"/>
      </w:r>
    </w:p>
    <w:p w14:paraId="5FCE003F" w14:textId="6995048E" w:rsidR="00EE46F6" w:rsidRPr="00031097" w:rsidRDefault="00EE46F6" w:rsidP="004253F7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lastRenderedPageBreak/>
        <w:t>Version to be sent</w:t>
      </w:r>
      <w:r w:rsidR="00F7761B" w:rsidRPr="00031097">
        <w:rPr>
          <w:rFonts w:ascii="Times New Roman" w:hAnsi="Times New Roman" w:cs="Times New Roman"/>
          <w:sz w:val="24"/>
          <w:szCs w:val="24"/>
        </w:rPr>
        <w:t xml:space="preserve"> via </w:t>
      </w:r>
      <w:r w:rsidRPr="00031097">
        <w:rPr>
          <w:rFonts w:ascii="Times New Roman" w:hAnsi="Times New Roman" w:cs="Times New Roman"/>
          <w:sz w:val="24"/>
          <w:szCs w:val="24"/>
        </w:rPr>
        <w:t>email</w:t>
      </w:r>
    </w:p>
    <w:p w14:paraId="1CE0F59A" w14:textId="748FFAA5" w:rsidR="00EE46F6" w:rsidRPr="00031097" w:rsidRDefault="00EE46F6" w:rsidP="00EE46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10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To: [Representative Email</w:t>
      </w:r>
      <w:r w:rsidRPr="0003109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62CFC468" w14:textId="15C16372" w:rsidR="00F7761B" w:rsidRPr="00031097" w:rsidRDefault="00705208" w:rsidP="007815A9">
      <w:pPr>
        <w:rPr>
          <w:rFonts w:ascii="Times New Roman" w:hAnsi="Times New Roman" w:cs="Times New Roman"/>
          <w:b/>
          <w:sz w:val="24"/>
          <w:szCs w:val="24"/>
        </w:rPr>
      </w:pPr>
      <w:r w:rsidRPr="00031097">
        <w:rPr>
          <w:rFonts w:ascii="Times New Roman" w:hAnsi="Times New Roman" w:cs="Times New Roman"/>
          <w:b/>
          <w:sz w:val="24"/>
          <w:szCs w:val="24"/>
        </w:rPr>
        <w:t>Subject</w:t>
      </w:r>
      <w:r w:rsidR="00D7321B" w:rsidRPr="000310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0455" w:rsidRPr="00031097">
        <w:rPr>
          <w:rFonts w:ascii="Times New Roman" w:hAnsi="Times New Roman" w:cs="Times New Roman"/>
          <w:b/>
          <w:sz w:val="24"/>
          <w:szCs w:val="24"/>
        </w:rPr>
        <w:t>Help us improve support for bladder cancer patients</w:t>
      </w:r>
    </w:p>
    <w:p w14:paraId="7CEC5B48" w14:textId="77777777" w:rsidR="00EE46F6" w:rsidRPr="00031097" w:rsidRDefault="00EE46F6" w:rsidP="00EE46F6">
      <w:pPr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 xml:space="preserve">Dear </w:t>
      </w:r>
      <w:r w:rsidRPr="00031097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Pr="00031097">
        <w:rPr>
          <w:rFonts w:ascii="Times New Roman" w:hAnsi="Times New Roman" w:cs="Times New Roman"/>
          <w:sz w:val="24"/>
          <w:szCs w:val="24"/>
        </w:rPr>
        <w:t>,</w:t>
      </w:r>
    </w:p>
    <w:p w14:paraId="452F6C22" w14:textId="638A0541" w:rsidR="00EC391B" w:rsidRPr="00B42822" w:rsidRDefault="00790B98" w:rsidP="00EE46F6">
      <w:pPr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 xml:space="preserve">I live in </w:t>
      </w:r>
      <w:r w:rsidR="003A0A69" w:rsidRPr="0003109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031097">
        <w:rPr>
          <w:rFonts w:ascii="Times New Roman" w:hAnsi="Times New Roman" w:cs="Times New Roman"/>
          <w:sz w:val="24"/>
          <w:szCs w:val="24"/>
          <w:highlight w:val="yellow"/>
        </w:rPr>
        <w:t>constituency name</w:t>
      </w:r>
      <w:r w:rsidR="003A0A69" w:rsidRPr="00031097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031097">
        <w:rPr>
          <w:rFonts w:ascii="Times New Roman" w:hAnsi="Times New Roman" w:cs="Times New Roman"/>
          <w:sz w:val="24"/>
          <w:szCs w:val="24"/>
        </w:rPr>
        <w:t xml:space="preserve"> and</w:t>
      </w:r>
      <w:r w:rsidR="00EC391B">
        <w:rPr>
          <w:rFonts w:ascii="Times New Roman" w:hAnsi="Times New Roman" w:cs="Times New Roman"/>
          <w:sz w:val="24"/>
          <w:szCs w:val="24"/>
        </w:rPr>
        <w:t xml:space="preserve"> </w:t>
      </w:r>
      <w:r w:rsidR="00EC391B" w:rsidRPr="00031097">
        <w:rPr>
          <w:rFonts w:ascii="Times New Roman" w:hAnsi="Times New Roman" w:cs="Times New Roman"/>
          <w:sz w:val="24"/>
          <w:szCs w:val="24"/>
        </w:rPr>
        <w:t>am writing to ask that you meet with me, to discuss how the NHS and social care sector can better support people living with bladder cancer, their families, and carers.</w:t>
      </w:r>
    </w:p>
    <w:p w14:paraId="483484BA" w14:textId="4B65F19D" w:rsidR="0060626A" w:rsidRPr="00031097" w:rsidRDefault="0060626A" w:rsidP="0060626A">
      <w:pPr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 xml:space="preserve">Bladder cancer is the fifth most common cancer in the UK, with over </w:t>
      </w:r>
      <w:hyperlink r:id="rId12" w:history="1">
        <w:r w:rsidRPr="00031097">
          <w:rPr>
            <w:rStyle w:val="Hyperlink"/>
            <w:rFonts w:ascii="Times New Roman" w:hAnsi="Times New Roman" w:cs="Times New Roman"/>
            <w:sz w:val="24"/>
            <w:szCs w:val="24"/>
          </w:rPr>
          <w:t>21,000 people diagnosed</w:t>
        </w:r>
      </w:hyperlink>
      <w:r w:rsidRPr="00031097">
        <w:rPr>
          <w:rFonts w:ascii="Times New Roman" w:hAnsi="Times New Roman" w:cs="Times New Roman"/>
          <w:sz w:val="24"/>
          <w:szCs w:val="24"/>
        </w:rPr>
        <w:t xml:space="preserve"> every year. However, </w:t>
      </w:r>
      <w:r w:rsidRPr="00031097">
        <w:rPr>
          <w:rFonts w:ascii="Times New Roman" w:hAnsi="Times New Roman" w:cs="Times New Roman"/>
          <w:sz w:val="24"/>
          <w:szCs w:val="24"/>
          <w:highlight w:val="yellow"/>
        </w:rPr>
        <w:t xml:space="preserve">the House of Commons has not </w:t>
      </w:r>
      <w:hyperlink r:id="rId13" w:history="1">
        <w:r w:rsidRPr="00031097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debated</w:t>
        </w:r>
      </w:hyperlink>
      <w:r w:rsidRPr="00031097">
        <w:rPr>
          <w:rStyle w:val="Hyperlink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31097">
        <w:rPr>
          <w:rFonts w:ascii="Times New Roman" w:hAnsi="Times New Roman" w:cs="Times New Roman"/>
          <w:sz w:val="24"/>
          <w:szCs w:val="24"/>
          <w:highlight w:val="yellow"/>
        </w:rPr>
        <w:t>bladder cancer since 1981,</w:t>
      </w:r>
      <w:r w:rsidRPr="00031097">
        <w:rPr>
          <w:rStyle w:val="FootnoteReference"/>
          <w:rFonts w:ascii="Times New Roman" w:hAnsi="Times New Roman" w:cs="Times New Roman"/>
          <w:sz w:val="24"/>
          <w:szCs w:val="24"/>
          <w:highlight w:val="yellow"/>
        </w:rPr>
        <w:footnoteReference w:id="6"/>
      </w:r>
      <w:r w:rsidRPr="00031097">
        <w:rPr>
          <w:rFonts w:ascii="Times New Roman" w:hAnsi="Times New Roman" w:cs="Times New Roman"/>
          <w:sz w:val="24"/>
          <w:szCs w:val="24"/>
          <w:highlight w:val="yellow"/>
        </w:rPr>
        <w:t>[the Scottish Parliament has never held a debate on bladder cancer] [bladder cancer remains comparatively neglected in public debate] [</w:t>
      </w:r>
      <w:r w:rsidRPr="0003109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delete as appropriate</w:t>
      </w:r>
      <w:r w:rsidRPr="00031097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031097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4" w:anchor="heading-One" w:history="1">
        <w:r w:rsidRPr="0003109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unlike other </w:t>
        </w:r>
        <w:r w:rsidR="00D02DE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common </w:t>
        </w:r>
        <w:r w:rsidRPr="00031097">
          <w:rPr>
            <w:rStyle w:val="Hyperlink"/>
            <w:rFonts w:ascii="Times New Roman" w:hAnsi="Times New Roman" w:cs="Times New Roman"/>
            <w:sz w:val="24"/>
            <w:szCs w:val="24"/>
          </w:rPr>
          <w:t>cancers</w:t>
        </w:r>
      </w:hyperlink>
      <w:r w:rsidRPr="00031097">
        <w:rPr>
          <w:rFonts w:ascii="Times New Roman" w:hAnsi="Times New Roman" w:cs="Times New Roman"/>
          <w:sz w:val="24"/>
          <w:szCs w:val="24"/>
        </w:rPr>
        <w:t xml:space="preserve">,  survival rates </w:t>
      </w:r>
      <w:hyperlink r:id="rId15" w:history="1">
        <w:r w:rsidRPr="00031097">
          <w:rPr>
            <w:rStyle w:val="Hyperlink"/>
            <w:rFonts w:ascii="Times New Roman" w:hAnsi="Times New Roman" w:cs="Times New Roman"/>
            <w:sz w:val="24"/>
            <w:szCs w:val="24"/>
          </w:rPr>
          <w:t>have not improved</w:t>
        </w:r>
      </w:hyperlink>
      <w:r w:rsidRPr="00031097">
        <w:rPr>
          <w:rFonts w:ascii="Times New Roman" w:hAnsi="Times New Roman" w:cs="Times New Roman"/>
          <w:sz w:val="24"/>
          <w:szCs w:val="24"/>
        </w:rPr>
        <w:t xml:space="preserve"> in three decades.</w:t>
      </w:r>
    </w:p>
    <w:p w14:paraId="3C9F2F3F" w14:textId="77777777" w:rsidR="000C745C" w:rsidRPr="00031097" w:rsidRDefault="000C745C" w:rsidP="000C745C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3109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03109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Insert personal experience of bladder cancer to illustrate asks and why it matters to you. Only share as much as you are comfortable </w:t>
      </w:r>
      <w:proofErr w:type="gramStart"/>
      <w:r w:rsidRPr="0003109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with, and</w:t>
      </w:r>
      <w:proofErr w:type="gramEnd"/>
      <w:r w:rsidRPr="0003109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be succinct – a few lines at most. E.g., </w:t>
      </w:r>
      <w:r w:rsidRPr="00031097">
        <w:rPr>
          <w:rFonts w:ascii="Times New Roman" w:hAnsi="Times New Roman" w:cs="Times New Roman"/>
          <w:sz w:val="24"/>
          <w:szCs w:val="24"/>
          <w:highlight w:val="yellow"/>
        </w:rPr>
        <w:t>I first began experiencing symptoms of bladder cancer in September 2017. However, while my GP was supportive, it took five weeks and three visits before I was referred to a urologist for further assessment, and another four weeks to receive a confirmed diagnosis.]</w:t>
      </w:r>
      <w:r w:rsidRPr="0003109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26D56B1B" w14:textId="27909FD7" w:rsidR="004F6E62" w:rsidRPr="00031097" w:rsidRDefault="0060626A" w:rsidP="00F65D95">
      <w:pPr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 xml:space="preserve">I would welcome the opportunity to meet with you to discuss bladder cancer in more detail and explore the actions you could take to </w:t>
      </w: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7C6454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031097">
        <w:rPr>
          <w:rFonts w:ascii="Times New Roman" w:hAnsi="Times New Roman" w:cs="Times New Roman"/>
          <w:sz w:val="24"/>
          <w:szCs w:val="24"/>
        </w:rPr>
        <w:t xml:space="preserve"> improv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031097">
        <w:rPr>
          <w:rFonts w:ascii="Times New Roman" w:hAnsi="Times New Roman" w:cs="Times New Roman"/>
          <w:sz w:val="24"/>
          <w:szCs w:val="24"/>
        </w:rPr>
        <w:t xml:space="preserve"> outcomes for bladder cancer patients. </w:t>
      </w:r>
      <w:r w:rsidRPr="00031097">
        <w:rPr>
          <w:rFonts w:ascii="Times New Roman" w:hAnsi="Times New Roman" w:cs="Times New Roman"/>
          <w:sz w:val="24"/>
          <w:szCs w:val="24"/>
        </w:rPr>
        <w:br/>
      </w:r>
      <w:r w:rsidR="00DB1983" w:rsidRPr="00031097">
        <w:rPr>
          <w:rFonts w:ascii="Times New Roman" w:hAnsi="Times New Roman" w:cs="Times New Roman"/>
          <w:sz w:val="24"/>
          <w:szCs w:val="24"/>
        </w:rPr>
        <w:br/>
        <w:t>Yours sincerely,</w:t>
      </w:r>
    </w:p>
    <w:p w14:paraId="5DA85FA9" w14:textId="37BAA71A" w:rsidR="00EE46F6" w:rsidRPr="00031097" w:rsidRDefault="00DB1983" w:rsidP="00F65D95">
      <w:pPr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br/>
      </w:r>
      <w:r w:rsidRPr="0003109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Name</w:t>
      </w:r>
      <w:r w:rsidR="00EC044A" w:rsidRPr="00EC0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44A">
        <w:rPr>
          <w:rFonts w:ascii="Times New Roman" w:hAnsi="Times New Roman" w:cs="Times New Roman"/>
          <w:color w:val="000000" w:themeColor="text1"/>
          <w:sz w:val="24"/>
          <w:szCs w:val="24"/>
        </w:rPr>
        <w:t>on behalf of Fight Bladder Cancer</w:t>
      </w:r>
      <w:r w:rsidR="002A6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6" w:history="1">
        <w:r w:rsidR="002A620C" w:rsidRPr="000B0C2E">
          <w:rPr>
            <w:rStyle w:val="Hyperlink"/>
            <w:rFonts w:ascii="Times New Roman" w:hAnsi="Times New Roman" w:cs="Times New Roman"/>
            <w:sz w:val="24"/>
            <w:szCs w:val="24"/>
          </w:rPr>
          <w:t>https://www.fightbladdercancer.co.uk/</w:t>
        </w:r>
      </w:hyperlink>
      <w:r w:rsidR="002A6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12967" w:rsidRPr="00031097">
        <w:rPr>
          <w:rFonts w:ascii="Times New Roman" w:hAnsi="Times New Roman" w:cs="Times New Roman"/>
          <w:sz w:val="24"/>
          <w:szCs w:val="24"/>
        </w:rPr>
        <w:br/>
      </w:r>
      <w:r w:rsidR="00EE46F6" w:rsidRPr="0003109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Postcode</w:t>
      </w:r>
    </w:p>
    <w:sectPr w:rsidR="00EE46F6" w:rsidRPr="00031097" w:rsidSect="005116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2021" w14:textId="77777777" w:rsidR="00CA6721" w:rsidRDefault="00CA6721" w:rsidP="00585FAA">
      <w:r>
        <w:separator/>
      </w:r>
    </w:p>
  </w:endnote>
  <w:endnote w:type="continuationSeparator" w:id="0">
    <w:p w14:paraId="0311F30C" w14:textId="77777777" w:rsidR="00CA6721" w:rsidRDefault="00CA6721" w:rsidP="00585FAA">
      <w:r>
        <w:continuationSeparator/>
      </w:r>
    </w:p>
  </w:endnote>
  <w:endnote w:type="continuationNotice" w:id="1">
    <w:p w14:paraId="0EEED8B8" w14:textId="77777777" w:rsidR="00CA6721" w:rsidRDefault="00CA67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53E1" w14:textId="098A4E17" w:rsidR="009147D7" w:rsidRPr="00501917" w:rsidRDefault="009147D7" w:rsidP="00511696">
    <w:pPr>
      <w:pStyle w:val="Footer"/>
      <w:tabs>
        <w:tab w:val="clear" w:pos="4513"/>
      </w:tabs>
      <w:rPr>
        <w:color w:val="767171" w:themeColor="background2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1DDA" w14:textId="1ED84185" w:rsidR="009147D7" w:rsidRPr="00511696" w:rsidRDefault="009147D7" w:rsidP="00511696">
    <w:pPr>
      <w:pStyle w:val="Footer"/>
      <w:tabs>
        <w:tab w:val="clear" w:pos="4513"/>
      </w:tabs>
      <w:rPr>
        <w:color w:val="767171" w:themeColor="background2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824D" w14:textId="620F8227" w:rsidR="0081497D" w:rsidRPr="00511696" w:rsidRDefault="0081497D" w:rsidP="00511696">
    <w:pPr>
      <w:pStyle w:val="Footer"/>
      <w:tabs>
        <w:tab w:val="clear" w:pos="4513"/>
      </w:tabs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C87E" w14:textId="77777777" w:rsidR="00CA6721" w:rsidRDefault="00CA6721" w:rsidP="00585FAA">
      <w:r>
        <w:separator/>
      </w:r>
    </w:p>
  </w:footnote>
  <w:footnote w:type="continuationSeparator" w:id="0">
    <w:p w14:paraId="287B9E65" w14:textId="77777777" w:rsidR="00CA6721" w:rsidRDefault="00CA6721" w:rsidP="00585FAA">
      <w:r>
        <w:continuationSeparator/>
      </w:r>
    </w:p>
  </w:footnote>
  <w:footnote w:type="continuationNotice" w:id="1">
    <w:p w14:paraId="0912BC79" w14:textId="77777777" w:rsidR="00CA6721" w:rsidRDefault="00CA6721">
      <w:pPr>
        <w:spacing w:after="0"/>
      </w:pPr>
    </w:p>
  </w:footnote>
  <w:footnote w:id="2">
    <w:p w14:paraId="62EF0835" w14:textId="77777777" w:rsidR="006F64C9" w:rsidRPr="007A73AF" w:rsidRDefault="006F64C9" w:rsidP="006F64C9">
      <w:pPr>
        <w:pStyle w:val="FootnoteText"/>
        <w:rPr>
          <w:sz w:val="16"/>
          <w:szCs w:val="16"/>
        </w:rPr>
      </w:pPr>
      <w:r w:rsidRPr="007A73AF">
        <w:rPr>
          <w:rStyle w:val="FootnoteReference"/>
          <w:sz w:val="16"/>
          <w:szCs w:val="16"/>
        </w:rPr>
        <w:footnoteRef/>
      </w:r>
      <w:r w:rsidRPr="007A73AF">
        <w:rPr>
          <w:sz w:val="16"/>
          <w:szCs w:val="16"/>
        </w:rPr>
        <w:t xml:space="preserve"> Fight Bladder Cancer, </w:t>
      </w:r>
      <w:r w:rsidRPr="007A73AF">
        <w:rPr>
          <w:i/>
          <w:iCs/>
          <w:sz w:val="16"/>
          <w:szCs w:val="16"/>
        </w:rPr>
        <w:t xml:space="preserve">My Diagnosis Counts </w:t>
      </w:r>
      <w:r w:rsidRPr="007A73AF">
        <w:rPr>
          <w:sz w:val="16"/>
          <w:szCs w:val="16"/>
        </w:rPr>
        <w:t xml:space="preserve">(2020), </w:t>
      </w:r>
      <w:hyperlink r:id="rId1" w:history="1">
        <w:r w:rsidRPr="007A73AF">
          <w:rPr>
            <w:rStyle w:val="Hyperlink"/>
            <w:sz w:val="16"/>
            <w:szCs w:val="16"/>
          </w:rPr>
          <w:t>https://fightbladdercancer.co.uk/sites/default/files/downloads/My-diagnosis-counts.pdf</w:t>
        </w:r>
      </w:hyperlink>
      <w:r w:rsidRPr="007A73AF">
        <w:rPr>
          <w:sz w:val="16"/>
          <w:szCs w:val="16"/>
        </w:rPr>
        <w:t xml:space="preserve">. </w:t>
      </w:r>
    </w:p>
  </w:footnote>
  <w:footnote w:id="3">
    <w:p w14:paraId="071ACAD9" w14:textId="77777777" w:rsidR="006F64C9" w:rsidRPr="007A73AF" w:rsidRDefault="006F64C9" w:rsidP="006F64C9">
      <w:pPr>
        <w:pStyle w:val="FootnoteText"/>
        <w:rPr>
          <w:rFonts w:cs="Open Sans Light"/>
          <w:sz w:val="16"/>
          <w:szCs w:val="16"/>
        </w:rPr>
      </w:pPr>
      <w:r w:rsidRPr="007A73AF">
        <w:rPr>
          <w:rStyle w:val="FootnoteReference"/>
          <w:sz w:val="16"/>
          <w:szCs w:val="16"/>
        </w:rPr>
        <w:footnoteRef/>
      </w:r>
      <w:r w:rsidRPr="007A73AF">
        <w:rPr>
          <w:sz w:val="16"/>
          <w:szCs w:val="16"/>
        </w:rPr>
        <w:t xml:space="preserve"> </w:t>
      </w:r>
      <w:r w:rsidRPr="007A73AF">
        <w:rPr>
          <w:rFonts w:cs="Open Sans Light"/>
          <w:sz w:val="16"/>
          <w:szCs w:val="16"/>
        </w:rPr>
        <w:t xml:space="preserve">The last parliamentary debate with </w:t>
      </w:r>
      <w:r w:rsidRPr="007A73AF">
        <w:rPr>
          <w:rFonts w:cs="Open Sans Light"/>
          <w:color w:val="000000" w:themeColor="text1"/>
          <w:sz w:val="16"/>
          <w:szCs w:val="16"/>
        </w:rPr>
        <w:t xml:space="preserve">a substantive focus on bladder cancer was a January 1981 adjournment debate on Benzidine-Based Dyes. HC Deb (19 January 1981), vol. 997, cols. 126 - 132. </w:t>
      </w:r>
      <w:r w:rsidRPr="007A73AF">
        <w:rPr>
          <w:rFonts w:cs="Open Sans Light"/>
          <w:color w:val="333333"/>
          <w:sz w:val="16"/>
          <w:szCs w:val="16"/>
        </w:rPr>
        <w:br/>
      </w:r>
      <w:hyperlink r:id="rId2" w:anchor="contribution-c2bf3f9a-afaa-4595-b834-099ebf4a23d3" w:history="1">
        <w:r w:rsidRPr="007A73AF">
          <w:rPr>
            <w:rStyle w:val="Hyperlink"/>
            <w:rFonts w:cs="Open Sans Light"/>
            <w:sz w:val="16"/>
            <w:szCs w:val="16"/>
          </w:rPr>
          <w:t>https://hansard.parliament.uk/Commons/1981-01-19/debates/b69be2dd-a287-47f8-aea3-f9fbd6c6dbe7/Benzidine-BasedDyes - contribution-c2bf3f9a-afaa-4595-b834-099ebf4a23d3</w:t>
        </w:r>
      </w:hyperlink>
      <w:r w:rsidRPr="007A73AF">
        <w:rPr>
          <w:rFonts w:cs="Open Sans Light"/>
          <w:color w:val="333333"/>
          <w:sz w:val="16"/>
          <w:szCs w:val="16"/>
        </w:rPr>
        <w:t xml:space="preserve"> </w:t>
      </w:r>
    </w:p>
  </w:footnote>
  <w:footnote w:id="4">
    <w:p w14:paraId="29E4A865" w14:textId="77777777" w:rsidR="006F64C9" w:rsidRPr="007A73AF" w:rsidRDefault="006F64C9" w:rsidP="006F64C9">
      <w:pPr>
        <w:pStyle w:val="FootnoteText"/>
        <w:rPr>
          <w:sz w:val="16"/>
          <w:szCs w:val="16"/>
        </w:rPr>
      </w:pPr>
      <w:r w:rsidRPr="007A73AF">
        <w:rPr>
          <w:rStyle w:val="FootnoteReference"/>
          <w:sz w:val="16"/>
          <w:szCs w:val="16"/>
        </w:rPr>
        <w:footnoteRef/>
      </w:r>
      <w:r w:rsidRPr="007A73AF">
        <w:rPr>
          <w:sz w:val="16"/>
          <w:szCs w:val="16"/>
        </w:rPr>
        <w:t xml:space="preserve"> Cancer Research UK, </w:t>
      </w:r>
      <w:r w:rsidRPr="007A73AF">
        <w:rPr>
          <w:i/>
          <w:iCs/>
          <w:sz w:val="16"/>
          <w:szCs w:val="16"/>
        </w:rPr>
        <w:t xml:space="preserve">Cancer survival statistics for all cancers combined, </w:t>
      </w:r>
      <w:hyperlink r:id="rId3" w:anchor="heading-One" w:history="1">
        <w:r w:rsidRPr="007A73AF">
          <w:rPr>
            <w:rStyle w:val="Hyperlink"/>
            <w:sz w:val="16"/>
            <w:szCs w:val="16"/>
          </w:rPr>
          <w:t>https://www.cancerresearchuk.org/health-professional/cancer-statistics/survival/all-cancers-combined#heading-One</w:t>
        </w:r>
      </w:hyperlink>
      <w:r w:rsidRPr="007A73AF">
        <w:rPr>
          <w:sz w:val="16"/>
          <w:szCs w:val="16"/>
        </w:rPr>
        <w:t xml:space="preserve">. </w:t>
      </w:r>
      <w:r w:rsidRPr="007A73AF">
        <w:rPr>
          <w:i/>
          <w:iCs/>
          <w:sz w:val="16"/>
          <w:szCs w:val="16"/>
        </w:rPr>
        <w:t xml:space="preserve"> </w:t>
      </w:r>
    </w:p>
  </w:footnote>
  <w:footnote w:id="5">
    <w:p w14:paraId="441D020F" w14:textId="77777777" w:rsidR="006F64C9" w:rsidRPr="00AD7DB8" w:rsidRDefault="006F64C9" w:rsidP="006F64C9">
      <w:pPr>
        <w:pStyle w:val="FootnoteText"/>
        <w:rPr>
          <w:sz w:val="16"/>
          <w:szCs w:val="16"/>
        </w:rPr>
      </w:pPr>
      <w:r w:rsidRPr="007A73AF">
        <w:rPr>
          <w:rStyle w:val="FootnoteReference"/>
          <w:sz w:val="16"/>
          <w:szCs w:val="16"/>
        </w:rPr>
        <w:footnoteRef/>
      </w:r>
      <w:r w:rsidRPr="007A73AF">
        <w:rPr>
          <w:sz w:val="16"/>
          <w:szCs w:val="16"/>
        </w:rPr>
        <w:t xml:space="preserve"> Fight Bladder Cancer, </w:t>
      </w:r>
      <w:r w:rsidRPr="007A73AF">
        <w:rPr>
          <w:i/>
          <w:iCs/>
          <w:sz w:val="16"/>
          <w:szCs w:val="16"/>
        </w:rPr>
        <w:t>Exemplar Research Report</w:t>
      </w:r>
      <w:r w:rsidRPr="007A73AF">
        <w:rPr>
          <w:sz w:val="16"/>
          <w:szCs w:val="16"/>
        </w:rPr>
        <w:t xml:space="preserve"> (2021), </w:t>
      </w:r>
      <w:hyperlink r:id="rId4" w:history="1">
        <w:r w:rsidRPr="007A73AF">
          <w:rPr>
            <w:rStyle w:val="Hyperlink"/>
            <w:sz w:val="16"/>
            <w:szCs w:val="16"/>
          </w:rPr>
          <w:t>https://www.fightbladdercancer.co.uk/sites/default/files/downloads/20210518-Fight-Bladder-Cancer-Exemplar.pdf</w:t>
        </w:r>
      </w:hyperlink>
      <w:r w:rsidRPr="007A73AF">
        <w:rPr>
          <w:sz w:val="16"/>
          <w:szCs w:val="16"/>
        </w:rPr>
        <w:t>.</w:t>
      </w:r>
      <w:r w:rsidRPr="00AD7DB8">
        <w:rPr>
          <w:sz w:val="16"/>
          <w:szCs w:val="16"/>
        </w:rPr>
        <w:t xml:space="preserve"> </w:t>
      </w:r>
    </w:p>
  </w:footnote>
  <w:footnote w:id="6">
    <w:p w14:paraId="21D4A2FF" w14:textId="77777777" w:rsidR="0060626A" w:rsidRPr="007A73AF" w:rsidRDefault="0060626A" w:rsidP="0060626A">
      <w:pPr>
        <w:pStyle w:val="FootnoteText"/>
        <w:rPr>
          <w:rFonts w:cs="Open Sans Light"/>
          <w:sz w:val="16"/>
          <w:szCs w:val="16"/>
        </w:rPr>
      </w:pPr>
      <w:r w:rsidRPr="007A73AF">
        <w:rPr>
          <w:rStyle w:val="FootnoteReference"/>
          <w:sz w:val="16"/>
          <w:szCs w:val="16"/>
        </w:rPr>
        <w:footnoteRef/>
      </w:r>
      <w:r w:rsidRPr="007A73AF">
        <w:rPr>
          <w:sz w:val="16"/>
          <w:szCs w:val="16"/>
        </w:rPr>
        <w:t xml:space="preserve"> </w:t>
      </w:r>
      <w:r w:rsidRPr="007A73AF">
        <w:rPr>
          <w:rFonts w:cs="Open Sans Light"/>
          <w:sz w:val="16"/>
          <w:szCs w:val="16"/>
        </w:rPr>
        <w:t xml:space="preserve">The last parliamentary debate with </w:t>
      </w:r>
      <w:r w:rsidRPr="007A73AF">
        <w:rPr>
          <w:rFonts w:cs="Open Sans Light"/>
          <w:color w:val="000000" w:themeColor="text1"/>
          <w:sz w:val="16"/>
          <w:szCs w:val="16"/>
        </w:rPr>
        <w:t xml:space="preserve">a substantive focus on bladder cancer was a January 1981 adjournment debate on Benzidine-Based Dyes. HC Deb (19 January 1981), vol. 997, cols. 126 - 132. </w:t>
      </w:r>
      <w:r w:rsidRPr="007A73AF">
        <w:rPr>
          <w:rFonts w:cs="Open Sans Light"/>
          <w:color w:val="333333"/>
          <w:sz w:val="16"/>
          <w:szCs w:val="16"/>
        </w:rPr>
        <w:br/>
      </w:r>
      <w:hyperlink r:id="rId5" w:anchor="contribution-c2bf3f9a-afaa-4595-b834-099ebf4a23d3" w:history="1">
        <w:r w:rsidRPr="007A73AF">
          <w:rPr>
            <w:rStyle w:val="Hyperlink"/>
            <w:rFonts w:cs="Open Sans Light"/>
            <w:sz w:val="16"/>
            <w:szCs w:val="16"/>
          </w:rPr>
          <w:t>https://hansard.parliament.uk/Commons/1981-01-19/debates/b69be2dd-a287-47f8-aea3-f9fbd6c6dbe7/Benzidine-BasedDyes - contribution-c2bf3f9a-afaa-4595-b834-099ebf4a23d3</w:t>
        </w:r>
      </w:hyperlink>
      <w:r w:rsidRPr="007A73AF">
        <w:rPr>
          <w:rFonts w:cs="Open Sans Light"/>
          <w:color w:val="333333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3231" w14:textId="25949B6E" w:rsidR="009147D7" w:rsidRDefault="009147D7" w:rsidP="00585FAA">
    <w:pPr>
      <w:pStyle w:val="Header"/>
    </w:pPr>
  </w:p>
  <w:p w14:paraId="608F66BA" w14:textId="77777777" w:rsidR="009B5B4F" w:rsidRDefault="009B5B4F" w:rsidP="00585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CC75" w14:textId="19E26F65" w:rsidR="009B5B4F" w:rsidRDefault="009B5B4F" w:rsidP="009B5B4F">
    <w:pPr>
      <w:pStyle w:val="Header"/>
      <w:jc w:val="right"/>
    </w:pPr>
  </w:p>
  <w:p w14:paraId="58DC83E3" w14:textId="77777777" w:rsidR="00585FAA" w:rsidRDefault="00585FAA" w:rsidP="009B5B4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A584" w14:textId="77777777" w:rsidR="0002429D" w:rsidRPr="00297DBC" w:rsidRDefault="0002429D" w:rsidP="00297DBC">
    <w:pPr>
      <w:pStyle w:val="Header"/>
      <w:jc w:val="right"/>
      <w:rPr>
        <w:rFonts w:cs="Open Sans Light"/>
      </w:rPr>
    </w:pPr>
  </w:p>
  <w:p w14:paraId="1678DC0F" w14:textId="77777777" w:rsidR="00324D23" w:rsidRPr="00297DBC" w:rsidRDefault="00324D23" w:rsidP="00297DBC">
    <w:pPr>
      <w:rPr>
        <w:rFonts w:cs="Open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109E"/>
    <w:multiLevelType w:val="hybridMultilevel"/>
    <w:tmpl w:val="B8A8A018"/>
    <w:lvl w:ilvl="0" w:tplc="45C648E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5152"/>
    <w:multiLevelType w:val="hybridMultilevel"/>
    <w:tmpl w:val="1C4E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275"/>
    <w:multiLevelType w:val="hybridMultilevel"/>
    <w:tmpl w:val="FC60B96C"/>
    <w:lvl w:ilvl="0" w:tplc="12103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E2230"/>
    <w:multiLevelType w:val="hybridMultilevel"/>
    <w:tmpl w:val="7DDE3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0249B"/>
    <w:multiLevelType w:val="hybridMultilevel"/>
    <w:tmpl w:val="E49E0080"/>
    <w:lvl w:ilvl="0" w:tplc="96DAB81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E1E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39540">
    <w:abstractNumId w:val="0"/>
  </w:num>
  <w:num w:numId="2" w16cid:durableId="1692292405">
    <w:abstractNumId w:val="1"/>
  </w:num>
  <w:num w:numId="3" w16cid:durableId="1765682685">
    <w:abstractNumId w:val="4"/>
  </w:num>
  <w:num w:numId="4" w16cid:durableId="1422556668">
    <w:abstractNumId w:val="3"/>
  </w:num>
  <w:num w:numId="5" w16cid:durableId="200364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95"/>
    <w:rsid w:val="00006FB8"/>
    <w:rsid w:val="0001286C"/>
    <w:rsid w:val="00013A8E"/>
    <w:rsid w:val="0001573A"/>
    <w:rsid w:val="00022407"/>
    <w:rsid w:val="0002429D"/>
    <w:rsid w:val="00026449"/>
    <w:rsid w:val="00031097"/>
    <w:rsid w:val="000406A3"/>
    <w:rsid w:val="000439B4"/>
    <w:rsid w:val="0004661A"/>
    <w:rsid w:val="00061705"/>
    <w:rsid w:val="00061FD9"/>
    <w:rsid w:val="00065663"/>
    <w:rsid w:val="00066C56"/>
    <w:rsid w:val="000716BE"/>
    <w:rsid w:val="00073DB3"/>
    <w:rsid w:val="0008558F"/>
    <w:rsid w:val="00086E51"/>
    <w:rsid w:val="000879AD"/>
    <w:rsid w:val="000926AD"/>
    <w:rsid w:val="000B7A5F"/>
    <w:rsid w:val="000C2315"/>
    <w:rsid w:val="000C5F60"/>
    <w:rsid w:val="000C745C"/>
    <w:rsid w:val="000D6561"/>
    <w:rsid w:val="000E4565"/>
    <w:rsid w:val="000E48A8"/>
    <w:rsid w:val="000E55F3"/>
    <w:rsid w:val="000F4526"/>
    <w:rsid w:val="000F5B6C"/>
    <w:rsid w:val="00103F51"/>
    <w:rsid w:val="001069D4"/>
    <w:rsid w:val="001212EE"/>
    <w:rsid w:val="00133377"/>
    <w:rsid w:val="001532DC"/>
    <w:rsid w:val="001629E2"/>
    <w:rsid w:val="00174CAB"/>
    <w:rsid w:val="00176441"/>
    <w:rsid w:val="001772C3"/>
    <w:rsid w:val="001852E4"/>
    <w:rsid w:val="001903A1"/>
    <w:rsid w:val="00192C2F"/>
    <w:rsid w:val="001A0793"/>
    <w:rsid w:val="001A25B1"/>
    <w:rsid w:val="001A4417"/>
    <w:rsid w:val="001B64E6"/>
    <w:rsid w:val="001C5B19"/>
    <w:rsid w:val="001D2519"/>
    <w:rsid w:val="001D788C"/>
    <w:rsid w:val="001F12CB"/>
    <w:rsid w:val="001F506F"/>
    <w:rsid w:val="001F765D"/>
    <w:rsid w:val="00204D54"/>
    <w:rsid w:val="002106EB"/>
    <w:rsid w:val="0021125B"/>
    <w:rsid w:val="0022342C"/>
    <w:rsid w:val="002242E5"/>
    <w:rsid w:val="002250A6"/>
    <w:rsid w:val="00232569"/>
    <w:rsid w:val="002349AB"/>
    <w:rsid w:val="00241018"/>
    <w:rsid w:val="002500DB"/>
    <w:rsid w:val="0025298D"/>
    <w:rsid w:val="00257A7A"/>
    <w:rsid w:val="0026044F"/>
    <w:rsid w:val="00263C3D"/>
    <w:rsid w:val="00263E6B"/>
    <w:rsid w:val="00267203"/>
    <w:rsid w:val="00271C69"/>
    <w:rsid w:val="00282E08"/>
    <w:rsid w:val="00291F03"/>
    <w:rsid w:val="00297DBC"/>
    <w:rsid w:val="002A54AF"/>
    <w:rsid w:val="002A620C"/>
    <w:rsid w:val="002B40AD"/>
    <w:rsid w:val="002B6C21"/>
    <w:rsid w:val="002C0B1D"/>
    <w:rsid w:val="002C3A33"/>
    <w:rsid w:val="002C68F1"/>
    <w:rsid w:val="002C6E63"/>
    <w:rsid w:val="002C7F2A"/>
    <w:rsid w:val="002D40B2"/>
    <w:rsid w:val="002E3123"/>
    <w:rsid w:val="002F30FA"/>
    <w:rsid w:val="002F53D5"/>
    <w:rsid w:val="002F760F"/>
    <w:rsid w:val="00311A0F"/>
    <w:rsid w:val="00312967"/>
    <w:rsid w:val="003212FE"/>
    <w:rsid w:val="00321CAF"/>
    <w:rsid w:val="00324D23"/>
    <w:rsid w:val="0033543A"/>
    <w:rsid w:val="0034053E"/>
    <w:rsid w:val="00345E69"/>
    <w:rsid w:val="003478D0"/>
    <w:rsid w:val="00356821"/>
    <w:rsid w:val="0036227C"/>
    <w:rsid w:val="00363D1B"/>
    <w:rsid w:val="0038222F"/>
    <w:rsid w:val="0038410A"/>
    <w:rsid w:val="003A0A69"/>
    <w:rsid w:val="003A6711"/>
    <w:rsid w:val="003A7794"/>
    <w:rsid w:val="003B0FB0"/>
    <w:rsid w:val="003B7C3D"/>
    <w:rsid w:val="003C6066"/>
    <w:rsid w:val="003E7D3A"/>
    <w:rsid w:val="003F2402"/>
    <w:rsid w:val="004011E7"/>
    <w:rsid w:val="00411E7D"/>
    <w:rsid w:val="00412A7B"/>
    <w:rsid w:val="00416B13"/>
    <w:rsid w:val="00416E08"/>
    <w:rsid w:val="00417783"/>
    <w:rsid w:val="00424098"/>
    <w:rsid w:val="0042496F"/>
    <w:rsid w:val="004253F7"/>
    <w:rsid w:val="00432707"/>
    <w:rsid w:val="00440ACD"/>
    <w:rsid w:val="00443A90"/>
    <w:rsid w:val="0045223D"/>
    <w:rsid w:val="004561F8"/>
    <w:rsid w:val="0046476D"/>
    <w:rsid w:val="0047232F"/>
    <w:rsid w:val="00473697"/>
    <w:rsid w:val="00482DF5"/>
    <w:rsid w:val="00495A29"/>
    <w:rsid w:val="004A22A9"/>
    <w:rsid w:val="004B1A1A"/>
    <w:rsid w:val="004C028F"/>
    <w:rsid w:val="004C23C3"/>
    <w:rsid w:val="004C4420"/>
    <w:rsid w:val="004C5A3E"/>
    <w:rsid w:val="004D168E"/>
    <w:rsid w:val="004D217A"/>
    <w:rsid w:val="004E0EF8"/>
    <w:rsid w:val="004F110F"/>
    <w:rsid w:val="004F6E62"/>
    <w:rsid w:val="00501917"/>
    <w:rsid w:val="00505B26"/>
    <w:rsid w:val="00510EE8"/>
    <w:rsid w:val="005113CA"/>
    <w:rsid w:val="00511403"/>
    <w:rsid w:val="00511696"/>
    <w:rsid w:val="0051349E"/>
    <w:rsid w:val="00523C58"/>
    <w:rsid w:val="0052445E"/>
    <w:rsid w:val="00524F3C"/>
    <w:rsid w:val="005261E5"/>
    <w:rsid w:val="005463C4"/>
    <w:rsid w:val="00550AAA"/>
    <w:rsid w:val="0055741B"/>
    <w:rsid w:val="00562FAF"/>
    <w:rsid w:val="00572F67"/>
    <w:rsid w:val="0058523F"/>
    <w:rsid w:val="00585FAA"/>
    <w:rsid w:val="005A2520"/>
    <w:rsid w:val="005A3778"/>
    <w:rsid w:val="005B6BA2"/>
    <w:rsid w:val="005B7D2B"/>
    <w:rsid w:val="005D074F"/>
    <w:rsid w:val="005D1348"/>
    <w:rsid w:val="005D6880"/>
    <w:rsid w:val="005E3740"/>
    <w:rsid w:val="005E6C70"/>
    <w:rsid w:val="005E701E"/>
    <w:rsid w:val="005F0444"/>
    <w:rsid w:val="00603F62"/>
    <w:rsid w:val="0060626A"/>
    <w:rsid w:val="00614900"/>
    <w:rsid w:val="006249D9"/>
    <w:rsid w:val="006255C2"/>
    <w:rsid w:val="006263FD"/>
    <w:rsid w:val="006339EF"/>
    <w:rsid w:val="00633FC2"/>
    <w:rsid w:val="006401EF"/>
    <w:rsid w:val="006402DC"/>
    <w:rsid w:val="00641B0D"/>
    <w:rsid w:val="006477B1"/>
    <w:rsid w:val="00651766"/>
    <w:rsid w:val="006563E1"/>
    <w:rsid w:val="0066285F"/>
    <w:rsid w:val="00666B07"/>
    <w:rsid w:val="00676C27"/>
    <w:rsid w:val="00683F8E"/>
    <w:rsid w:val="00690F35"/>
    <w:rsid w:val="00692F39"/>
    <w:rsid w:val="00693510"/>
    <w:rsid w:val="006959D0"/>
    <w:rsid w:val="006B3257"/>
    <w:rsid w:val="006B354E"/>
    <w:rsid w:val="006C1B10"/>
    <w:rsid w:val="006C25D1"/>
    <w:rsid w:val="006D5DBD"/>
    <w:rsid w:val="006E2F22"/>
    <w:rsid w:val="006E656B"/>
    <w:rsid w:val="006E734C"/>
    <w:rsid w:val="006F09FB"/>
    <w:rsid w:val="006F3CBA"/>
    <w:rsid w:val="006F64C9"/>
    <w:rsid w:val="00705208"/>
    <w:rsid w:val="007134FF"/>
    <w:rsid w:val="00714E21"/>
    <w:rsid w:val="0072719B"/>
    <w:rsid w:val="00733458"/>
    <w:rsid w:val="007353B1"/>
    <w:rsid w:val="0073598D"/>
    <w:rsid w:val="0074263C"/>
    <w:rsid w:val="00754CEF"/>
    <w:rsid w:val="0076024C"/>
    <w:rsid w:val="00762F94"/>
    <w:rsid w:val="00766BD1"/>
    <w:rsid w:val="00770ADA"/>
    <w:rsid w:val="007815A9"/>
    <w:rsid w:val="00784C78"/>
    <w:rsid w:val="00790B98"/>
    <w:rsid w:val="00794AC9"/>
    <w:rsid w:val="007A7312"/>
    <w:rsid w:val="007A73AF"/>
    <w:rsid w:val="007A77FD"/>
    <w:rsid w:val="007A7C73"/>
    <w:rsid w:val="007B0C8E"/>
    <w:rsid w:val="007C15E2"/>
    <w:rsid w:val="007C3207"/>
    <w:rsid w:val="007C6454"/>
    <w:rsid w:val="007D38A7"/>
    <w:rsid w:val="007E0172"/>
    <w:rsid w:val="007E793A"/>
    <w:rsid w:val="007F0929"/>
    <w:rsid w:val="007F11AD"/>
    <w:rsid w:val="00801600"/>
    <w:rsid w:val="0080418B"/>
    <w:rsid w:val="00806046"/>
    <w:rsid w:val="00806517"/>
    <w:rsid w:val="00807B34"/>
    <w:rsid w:val="00812C6C"/>
    <w:rsid w:val="0081497D"/>
    <w:rsid w:val="00824978"/>
    <w:rsid w:val="00827C42"/>
    <w:rsid w:val="00830990"/>
    <w:rsid w:val="00833A26"/>
    <w:rsid w:val="00833A37"/>
    <w:rsid w:val="00841A6D"/>
    <w:rsid w:val="008541F6"/>
    <w:rsid w:val="008577E9"/>
    <w:rsid w:val="008628D9"/>
    <w:rsid w:val="008716DE"/>
    <w:rsid w:val="00874AC4"/>
    <w:rsid w:val="0087679F"/>
    <w:rsid w:val="00876A59"/>
    <w:rsid w:val="00891833"/>
    <w:rsid w:val="00896EFF"/>
    <w:rsid w:val="008A1A7B"/>
    <w:rsid w:val="008A5791"/>
    <w:rsid w:val="008B4C68"/>
    <w:rsid w:val="008B6E67"/>
    <w:rsid w:val="008D0B6D"/>
    <w:rsid w:val="008D21ED"/>
    <w:rsid w:val="008D6C22"/>
    <w:rsid w:val="008E4C09"/>
    <w:rsid w:val="008F386D"/>
    <w:rsid w:val="00902FD8"/>
    <w:rsid w:val="00903395"/>
    <w:rsid w:val="009147D7"/>
    <w:rsid w:val="00916B4C"/>
    <w:rsid w:val="009301F0"/>
    <w:rsid w:val="009357C5"/>
    <w:rsid w:val="00945300"/>
    <w:rsid w:val="00950C12"/>
    <w:rsid w:val="009513B6"/>
    <w:rsid w:val="0096438C"/>
    <w:rsid w:val="00966260"/>
    <w:rsid w:val="0097001D"/>
    <w:rsid w:val="00970B8D"/>
    <w:rsid w:val="00984125"/>
    <w:rsid w:val="00984FE6"/>
    <w:rsid w:val="00986206"/>
    <w:rsid w:val="009908CA"/>
    <w:rsid w:val="0099499D"/>
    <w:rsid w:val="009964DA"/>
    <w:rsid w:val="009A361E"/>
    <w:rsid w:val="009A4B9A"/>
    <w:rsid w:val="009B00E3"/>
    <w:rsid w:val="009B2B33"/>
    <w:rsid w:val="009B50FD"/>
    <w:rsid w:val="009B5B4F"/>
    <w:rsid w:val="009B6558"/>
    <w:rsid w:val="009C0C50"/>
    <w:rsid w:val="009C1E8C"/>
    <w:rsid w:val="009C5DEC"/>
    <w:rsid w:val="009D264C"/>
    <w:rsid w:val="009F023B"/>
    <w:rsid w:val="009F2A54"/>
    <w:rsid w:val="00A0050D"/>
    <w:rsid w:val="00A108A2"/>
    <w:rsid w:val="00A1138F"/>
    <w:rsid w:val="00A12F58"/>
    <w:rsid w:val="00A15654"/>
    <w:rsid w:val="00A15E4B"/>
    <w:rsid w:val="00A20455"/>
    <w:rsid w:val="00A21416"/>
    <w:rsid w:val="00A23FA6"/>
    <w:rsid w:val="00A3103E"/>
    <w:rsid w:val="00A36156"/>
    <w:rsid w:val="00A65F42"/>
    <w:rsid w:val="00A66A01"/>
    <w:rsid w:val="00A67FB6"/>
    <w:rsid w:val="00A7228D"/>
    <w:rsid w:val="00A735C0"/>
    <w:rsid w:val="00A87C0F"/>
    <w:rsid w:val="00A9726F"/>
    <w:rsid w:val="00AA295B"/>
    <w:rsid w:val="00AA2F03"/>
    <w:rsid w:val="00AA31DF"/>
    <w:rsid w:val="00AA3C5B"/>
    <w:rsid w:val="00AB105F"/>
    <w:rsid w:val="00AB71C6"/>
    <w:rsid w:val="00AC08C5"/>
    <w:rsid w:val="00AC2E3F"/>
    <w:rsid w:val="00AD00FD"/>
    <w:rsid w:val="00AD0B27"/>
    <w:rsid w:val="00AD4EC5"/>
    <w:rsid w:val="00AD5D25"/>
    <w:rsid w:val="00AD7DB8"/>
    <w:rsid w:val="00AE22A4"/>
    <w:rsid w:val="00AE6C6D"/>
    <w:rsid w:val="00AF5DA6"/>
    <w:rsid w:val="00B03776"/>
    <w:rsid w:val="00B104AC"/>
    <w:rsid w:val="00B17958"/>
    <w:rsid w:val="00B20857"/>
    <w:rsid w:val="00B343F1"/>
    <w:rsid w:val="00B36980"/>
    <w:rsid w:val="00B42822"/>
    <w:rsid w:val="00B43633"/>
    <w:rsid w:val="00B436BC"/>
    <w:rsid w:val="00B4670E"/>
    <w:rsid w:val="00B52C38"/>
    <w:rsid w:val="00B60838"/>
    <w:rsid w:val="00B71230"/>
    <w:rsid w:val="00B77B1D"/>
    <w:rsid w:val="00B81E41"/>
    <w:rsid w:val="00B93C42"/>
    <w:rsid w:val="00B96AEF"/>
    <w:rsid w:val="00BA36FA"/>
    <w:rsid w:val="00BB391F"/>
    <w:rsid w:val="00BB56BC"/>
    <w:rsid w:val="00BB6A77"/>
    <w:rsid w:val="00BD10EC"/>
    <w:rsid w:val="00BD1688"/>
    <w:rsid w:val="00BD2EC8"/>
    <w:rsid w:val="00BD3482"/>
    <w:rsid w:val="00BD55A0"/>
    <w:rsid w:val="00BF5D4B"/>
    <w:rsid w:val="00BF66BB"/>
    <w:rsid w:val="00C058D7"/>
    <w:rsid w:val="00C21338"/>
    <w:rsid w:val="00C23C1B"/>
    <w:rsid w:val="00C260E6"/>
    <w:rsid w:val="00C27436"/>
    <w:rsid w:val="00C3285E"/>
    <w:rsid w:val="00C32B07"/>
    <w:rsid w:val="00C32C6F"/>
    <w:rsid w:val="00C4489F"/>
    <w:rsid w:val="00C50ADC"/>
    <w:rsid w:val="00C52114"/>
    <w:rsid w:val="00C76841"/>
    <w:rsid w:val="00C82F8F"/>
    <w:rsid w:val="00C85B3A"/>
    <w:rsid w:val="00C91462"/>
    <w:rsid w:val="00C94B45"/>
    <w:rsid w:val="00CA0605"/>
    <w:rsid w:val="00CA444B"/>
    <w:rsid w:val="00CA6721"/>
    <w:rsid w:val="00CC52E2"/>
    <w:rsid w:val="00CD13A1"/>
    <w:rsid w:val="00CD47C0"/>
    <w:rsid w:val="00CD64A0"/>
    <w:rsid w:val="00CE0EF9"/>
    <w:rsid w:val="00CF395F"/>
    <w:rsid w:val="00CF5481"/>
    <w:rsid w:val="00D0020B"/>
    <w:rsid w:val="00D02DE5"/>
    <w:rsid w:val="00D07340"/>
    <w:rsid w:val="00D1006A"/>
    <w:rsid w:val="00D15505"/>
    <w:rsid w:val="00D157F1"/>
    <w:rsid w:val="00D16836"/>
    <w:rsid w:val="00D16F18"/>
    <w:rsid w:val="00D203A2"/>
    <w:rsid w:val="00D20BE2"/>
    <w:rsid w:val="00D24A7C"/>
    <w:rsid w:val="00D25D06"/>
    <w:rsid w:val="00D2732E"/>
    <w:rsid w:val="00D306BC"/>
    <w:rsid w:val="00D31302"/>
    <w:rsid w:val="00D32BBD"/>
    <w:rsid w:val="00D347D7"/>
    <w:rsid w:val="00D454DB"/>
    <w:rsid w:val="00D46813"/>
    <w:rsid w:val="00D572F8"/>
    <w:rsid w:val="00D67440"/>
    <w:rsid w:val="00D7321B"/>
    <w:rsid w:val="00D73224"/>
    <w:rsid w:val="00D73B67"/>
    <w:rsid w:val="00D77F10"/>
    <w:rsid w:val="00D813B4"/>
    <w:rsid w:val="00D839D1"/>
    <w:rsid w:val="00DA2749"/>
    <w:rsid w:val="00DA5B0E"/>
    <w:rsid w:val="00DA7E2A"/>
    <w:rsid w:val="00DB12F0"/>
    <w:rsid w:val="00DB1983"/>
    <w:rsid w:val="00DB63E5"/>
    <w:rsid w:val="00DB76F5"/>
    <w:rsid w:val="00DC146D"/>
    <w:rsid w:val="00DC15A3"/>
    <w:rsid w:val="00DC22F8"/>
    <w:rsid w:val="00DC2D36"/>
    <w:rsid w:val="00DC7C19"/>
    <w:rsid w:val="00DC7DE2"/>
    <w:rsid w:val="00DD5F22"/>
    <w:rsid w:val="00DD6370"/>
    <w:rsid w:val="00DD69E9"/>
    <w:rsid w:val="00DE0D6F"/>
    <w:rsid w:val="00DE44C3"/>
    <w:rsid w:val="00DE69CB"/>
    <w:rsid w:val="00DF6FDA"/>
    <w:rsid w:val="00DF7901"/>
    <w:rsid w:val="00E00255"/>
    <w:rsid w:val="00E01172"/>
    <w:rsid w:val="00E03963"/>
    <w:rsid w:val="00E06931"/>
    <w:rsid w:val="00E077CD"/>
    <w:rsid w:val="00E10F4A"/>
    <w:rsid w:val="00E1632D"/>
    <w:rsid w:val="00E214EC"/>
    <w:rsid w:val="00E26F7B"/>
    <w:rsid w:val="00E51764"/>
    <w:rsid w:val="00E563ED"/>
    <w:rsid w:val="00E60F3B"/>
    <w:rsid w:val="00E72F8B"/>
    <w:rsid w:val="00E72FD3"/>
    <w:rsid w:val="00E7678D"/>
    <w:rsid w:val="00E95318"/>
    <w:rsid w:val="00E9576C"/>
    <w:rsid w:val="00E95D61"/>
    <w:rsid w:val="00EC044A"/>
    <w:rsid w:val="00EC2AF2"/>
    <w:rsid w:val="00EC391B"/>
    <w:rsid w:val="00EE0657"/>
    <w:rsid w:val="00EE46F6"/>
    <w:rsid w:val="00EE5CEB"/>
    <w:rsid w:val="00F00C0E"/>
    <w:rsid w:val="00F05427"/>
    <w:rsid w:val="00F06C54"/>
    <w:rsid w:val="00F1089D"/>
    <w:rsid w:val="00F1742A"/>
    <w:rsid w:val="00F24B4B"/>
    <w:rsid w:val="00F261B5"/>
    <w:rsid w:val="00F27B91"/>
    <w:rsid w:val="00F3003F"/>
    <w:rsid w:val="00F31836"/>
    <w:rsid w:val="00F44082"/>
    <w:rsid w:val="00F50BF7"/>
    <w:rsid w:val="00F605ED"/>
    <w:rsid w:val="00F65D95"/>
    <w:rsid w:val="00F70914"/>
    <w:rsid w:val="00F732BD"/>
    <w:rsid w:val="00F74211"/>
    <w:rsid w:val="00F7713D"/>
    <w:rsid w:val="00F7761B"/>
    <w:rsid w:val="00F8690F"/>
    <w:rsid w:val="00F87BFE"/>
    <w:rsid w:val="00F92072"/>
    <w:rsid w:val="00FA596C"/>
    <w:rsid w:val="00FB11CB"/>
    <w:rsid w:val="00FD206D"/>
    <w:rsid w:val="00FD33F3"/>
    <w:rsid w:val="00FD5F92"/>
    <w:rsid w:val="00FE29AF"/>
    <w:rsid w:val="00FF0B02"/>
    <w:rsid w:val="00FF1655"/>
    <w:rsid w:val="00FF3A9D"/>
    <w:rsid w:val="00FF5882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CA3F1"/>
  <w15:chartTrackingRefBased/>
  <w15:docId w15:val="{158B79BB-BB7C-0946-922E-AB55B12C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DBC"/>
    <w:pPr>
      <w:spacing w:after="120" w:line="240" w:lineRule="auto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DBC"/>
    <w:pPr>
      <w:keepNext/>
      <w:keepLines/>
      <w:spacing w:before="240" w:after="0"/>
      <w:outlineLvl w:val="0"/>
    </w:pPr>
    <w:rPr>
      <w:rFonts w:ascii="Playfair Display" w:eastAsiaTheme="majorEastAsia" w:hAnsi="Playfair Display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DBC"/>
    <w:pPr>
      <w:keepNext/>
      <w:keepLines/>
      <w:spacing w:before="40" w:after="0"/>
      <w:outlineLvl w:val="1"/>
    </w:pPr>
    <w:rPr>
      <w:rFonts w:ascii="Playfair Display" w:eastAsiaTheme="majorEastAsia" w:hAnsi="Playfair Display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FAA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7D7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9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497D"/>
  </w:style>
  <w:style w:type="paragraph" w:styleId="Footer">
    <w:name w:val="footer"/>
    <w:basedOn w:val="Normal"/>
    <w:link w:val="FooterChar"/>
    <w:uiPriority w:val="99"/>
    <w:unhideWhenUsed/>
    <w:rsid w:val="0081497D"/>
    <w:pPr>
      <w:tabs>
        <w:tab w:val="center" w:pos="4513"/>
        <w:tab w:val="right" w:pos="9026"/>
      </w:tabs>
      <w:spacing w:after="0"/>
    </w:pPr>
    <w:rPr>
      <w:noProof/>
      <w:color w:val="AEAAAA" w:themeColor="background2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497D"/>
    <w:rPr>
      <w:rFonts w:ascii="Georgia" w:hAnsi="Georgia"/>
      <w:noProof/>
      <w:color w:val="AEAAAA" w:themeColor="background2" w:themeShade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7DBC"/>
    <w:rPr>
      <w:rFonts w:ascii="Playfair Display" w:eastAsiaTheme="majorEastAsia" w:hAnsi="Playfair Display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7DBC"/>
    <w:rPr>
      <w:rFonts w:ascii="Playfair Display" w:eastAsiaTheme="majorEastAsia" w:hAnsi="Playfair Display" w:cstheme="majorBidi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FAA"/>
    <w:rPr>
      <w:rFonts w:ascii="Georgia" w:eastAsiaTheme="majorEastAsia" w:hAnsi="Georgia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7DBC"/>
    <w:pPr>
      <w:spacing w:after="0"/>
      <w:contextualSpacing/>
    </w:pPr>
    <w:rPr>
      <w:rFonts w:ascii="Playfair Display" w:eastAsiaTheme="majorEastAsia" w:hAnsi="Playfair Display" w:cstheme="majorBidi"/>
      <w:bCs/>
      <w:spacing w:val="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7DBC"/>
    <w:rPr>
      <w:rFonts w:ascii="Playfair Display" w:eastAsiaTheme="majorEastAsia" w:hAnsi="Playfair Display" w:cstheme="majorBidi"/>
      <w:bCs/>
      <w:spacing w:val="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DBC"/>
    <w:pPr>
      <w:numPr>
        <w:ilvl w:val="1"/>
      </w:numPr>
      <w:spacing w:after="360"/>
      <w:ind w:firstLine="720"/>
    </w:pPr>
    <w:rPr>
      <w:rFonts w:ascii="Playfair Display" w:eastAsiaTheme="minorEastAsia" w:hAnsi="Playfair Display"/>
      <w:color w:val="E1E00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297DBC"/>
    <w:rPr>
      <w:rFonts w:ascii="Playfair Display" w:eastAsiaTheme="minorEastAsia" w:hAnsi="Playfair Display"/>
      <w:color w:val="E1E000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147D7"/>
    <w:rPr>
      <w:rFonts w:ascii="Georgia" w:eastAsiaTheme="majorEastAsia" w:hAnsi="Georgia" w:cstheme="majorBidi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807B34"/>
    <w:pPr>
      <w:numPr>
        <w:numId w:val="1"/>
      </w:numPr>
      <w:spacing w:line="360" w:lineRule="auto"/>
      <w:ind w:left="714" w:hanging="357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07B34"/>
    <w:rPr>
      <w:rFonts w:ascii="Georgia" w:hAnsi="Georgia"/>
    </w:rPr>
  </w:style>
  <w:style w:type="paragraph" w:styleId="NoSpacing">
    <w:name w:val="No Spacing"/>
    <w:uiPriority w:val="1"/>
    <w:qFormat/>
    <w:rsid w:val="00297DBC"/>
    <w:pPr>
      <w:spacing w:after="0" w:line="240" w:lineRule="auto"/>
    </w:pPr>
    <w:rPr>
      <w:rFonts w:ascii="Open Sans Light" w:hAnsi="Open Sans Light"/>
    </w:rPr>
  </w:style>
  <w:style w:type="table" w:styleId="TableGrid">
    <w:name w:val="Table Grid"/>
    <w:basedOn w:val="TableNormal"/>
    <w:uiPriority w:val="39"/>
    <w:rsid w:val="0032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"/>
    <w:link w:val="BulletListChar"/>
    <w:qFormat/>
    <w:rsid w:val="006959D0"/>
    <w:pPr>
      <w:numPr>
        <w:numId w:val="3"/>
      </w:numPr>
      <w:spacing w:line="259" w:lineRule="auto"/>
      <w:contextualSpacing/>
    </w:pPr>
    <w:rPr>
      <w:rFonts w:cs="Open Sans Light"/>
    </w:rPr>
  </w:style>
  <w:style w:type="character" w:customStyle="1" w:styleId="BulletListChar">
    <w:name w:val="Bullet List Char"/>
    <w:basedOn w:val="DefaultParagraphFont"/>
    <w:link w:val="BulletList"/>
    <w:rsid w:val="006959D0"/>
    <w:rPr>
      <w:rFonts w:ascii="Open Sans Light" w:hAnsi="Open Sans Light" w:cs="Open Sans Light"/>
    </w:rPr>
  </w:style>
  <w:style w:type="character" w:styleId="Hyperlink">
    <w:name w:val="Hyperlink"/>
    <w:basedOn w:val="DefaultParagraphFont"/>
    <w:uiPriority w:val="99"/>
    <w:unhideWhenUsed/>
    <w:rsid w:val="006249D9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6249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3C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416"/>
    <w:rPr>
      <w:rFonts w:ascii="Open Sans Light" w:hAnsi="Open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416"/>
    <w:rPr>
      <w:rFonts w:ascii="Open Sans Light" w:hAnsi="Open Sans Light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50AA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0AAA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0AA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38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138F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13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3A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0B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813B4"/>
    <w:pPr>
      <w:spacing w:after="0" w:line="240" w:lineRule="auto"/>
    </w:pPr>
    <w:rPr>
      <w:rFonts w:ascii="Open Sans Light" w:hAnsi="Open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708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0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ansard.parliament.uk/Commons/1981-01-19/debates/b69be2dd-a287-47f8-aea3-f9fbd6c6dbe7/Benzidine-BasedDyes%20-%20contribution-c2bf3f9a-afaa-4595-b834-099ebf4a23d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fightbladdercancer.co.uk/sites/default/files/downloads/My-diagnosis-count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ghtbladdercancer.co.u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ghtbladdercancer.co.uk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ightbladdercancer.co.uk/sites/default/files/downloads/20210518-Fight-Bladder-Cancer-Exemplar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cerresearchuk.org/health-professional/cancer-statistics/survival/all-cancers-combined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ncerresearchuk.org/health-professional/cancer-statistics/survival/all-cancers-combined" TargetMode="External"/><Relationship Id="rId2" Type="http://schemas.openxmlformats.org/officeDocument/2006/relationships/hyperlink" Target="https://hansard.parliament.uk/Commons/1981-01-19/debates/b69be2dd-a287-47f8-aea3-f9fbd6c6dbe7/Benzidine-BasedDyes" TargetMode="External"/><Relationship Id="rId1" Type="http://schemas.openxmlformats.org/officeDocument/2006/relationships/hyperlink" Target="https://fightbladdercancer.co.uk/sites/default/files/downloads/My-diagnosis-counts.pdf" TargetMode="External"/><Relationship Id="rId5" Type="http://schemas.openxmlformats.org/officeDocument/2006/relationships/hyperlink" Target="https://hansard.parliament.uk/Commons/1981-01-19/debates/b69be2dd-a287-47f8-aea3-f9fbd6c6dbe7/Benzidine-BasedDyes" TargetMode="External"/><Relationship Id="rId4" Type="http://schemas.openxmlformats.org/officeDocument/2006/relationships/hyperlink" Target="https://www.fightbladdercancer.co.uk/sites/default/files/downloads/20210518-Fight-Bladder-Cancer-Exempl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E8BF192FF7C4CAAB68A4F06877468" ma:contentTypeVersion="13" ma:contentTypeDescription="Create a new document." ma:contentTypeScope="" ma:versionID="f85bfdec7f55e148dd9ce3fbec06ca43">
  <xsd:schema xmlns:xsd="http://www.w3.org/2001/XMLSchema" xmlns:xs="http://www.w3.org/2001/XMLSchema" xmlns:p="http://schemas.microsoft.com/office/2006/metadata/properties" xmlns:ns2="009b57de-5ea2-4c75-967e-c8966459504d" xmlns:ns3="918f92db-9aba-478c-8ff9-2f0fc27f7f10" targetNamespace="http://schemas.microsoft.com/office/2006/metadata/properties" ma:root="true" ma:fieldsID="bc97b09c2fa7439bf95680d1289e1dde" ns2:_="" ns3:_="">
    <xsd:import namespace="009b57de-5ea2-4c75-967e-c8966459504d"/>
    <xsd:import namespace="918f92db-9aba-478c-8ff9-2f0fc27f7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57de-5ea2-4c75-967e-c89664595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92db-9aba-478c-8ff9-2f0fc27f7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D969A-A121-43FF-9F99-D50749581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57de-5ea2-4c75-967e-c8966459504d"/>
    <ds:schemaRef ds:uri="918f92db-9aba-478c-8ff9-2f0fc27f7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9F7F7-E235-44AC-B93B-F909C92AEA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BDCCC-63D4-4C61-BC68-C74B19950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A6875B-09AB-44AB-909B-1B6B29D7B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Links>
    <vt:vector size="18" baseType="variant">
      <vt:variant>
        <vt:i4>131099</vt:i4>
      </vt:variant>
      <vt:variant>
        <vt:i4>6</vt:i4>
      </vt:variant>
      <vt:variant>
        <vt:i4>0</vt:i4>
      </vt:variant>
      <vt:variant>
        <vt:i4>5</vt:i4>
      </vt:variant>
      <vt:variant>
        <vt:lpwstr>https://www.fightbladdercancer.co.uk/sites/default/files/downloads/20210518-Fight-Bladder-Cancer-Exemplar.pdf</vt:lpwstr>
      </vt:variant>
      <vt:variant>
        <vt:lpwstr/>
      </vt:variant>
      <vt:variant>
        <vt:i4>131099</vt:i4>
      </vt:variant>
      <vt:variant>
        <vt:i4>3</vt:i4>
      </vt:variant>
      <vt:variant>
        <vt:i4>0</vt:i4>
      </vt:variant>
      <vt:variant>
        <vt:i4>5</vt:i4>
      </vt:variant>
      <vt:variant>
        <vt:lpwstr>https://www.fightbladdercancer.co.uk/sites/default/files/downloads/20210518-Fight-Bladder-Cancer-Exemplar.pdf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https://fightbladdercancer.co.uk/sites/default/files/downloads/My-diagnosis-counts.pdf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Fleming</dc:creator>
  <cp:keywords/>
  <dc:description/>
  <cp:lastModifiedBy>Vicky Sales</cp:lastModifiedBy>
  <cp:revision>2</cp:revision>
  <cp:lastPrinted>2019-07-24T11:28:00Z</cp:lastPrinted>
  <dcterms:created xsi:type="dcterms:W3CDTF">2022-06-15T11:26:00Z</dcterms:created>
  <dcterms:modified xsi:type="dcterms:W3CDTF">2022-06-15T11:26:00Z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0x010100E6CE8BF192FF7C4CAAB68A4F06877468</vt:lpwstr>
  </property>
</Properties>
</file>